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28f6gknr4mwg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分頁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n0rr45p4v6ak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一、硬體準備工作</w:t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2gnuhmas8hjo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硬體接線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安裝馬達通訊線（UART、CAN）安裝透過 R-LINK 連接至電腦，連接電源給馬達供電</w:t>
      </w:r>
      <w:r w:rsidDel="00000000" w:rsidR="00000000" w:rsidRPr="00000000">
        <w:rPr/>
        <w:drawing>
          <wp:inline distB="114300" distT="114300" distL="114300" distR="114300">
            <wp:extent cx="3652190" cy="4874037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190" cy="4874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rPr/>
      </w:pPr>
      <w:bookmarkStart w:colFirst="0" w:colLast="0" w:name="_kl5o8zao3qwz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rPr/>
      </w:pPr>
      <w:bookmarkStart w:colFirst="0" w:colLast="0" w:name="_8q07a4vhdhf6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電腦驅動確認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有正常顯示CH340與COM port，如沒有可以安裝資料夾中的CH340驅動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2928938" cy="2139466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2139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90813" cy="1557839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557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rPr/>
      </w:pPr>
      <w:bookmarkStart w:colFirst="0" w:colLast="0" w:name="_rw4ewqkdeb3p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更新韌體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（所需文件已在資料夾裡）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打開CubeMarstool_V1.32.exe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刷新COM port ，選擇對應的COM port ，再點選連接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3833813" cy="3052241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30522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依照影片更新韌體</w:t>
      </w:r>
    </w:p>
    <w:p w:rsidR="00000000" w:rsidDel="00000000" w:rsidP="00000000" w:rsidRDefault="00000000" w:rsidRPr="00000000" w14:paraId="0000000F">
      <w:pPr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https：//www.youtube.com/watch?v=Y1bvFw7FkPw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rPr/>
      </w:pPr>
      <w:bookmarkStart w:colFirst="0" w:colLast="0" w:name="_no8awckjv9y0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設定馬達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將馬達切換成 MIT 模式 &amp; 更改 CAN ID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依照影片操作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rPr/>
      </w:pPr>
      <w:bookmarkStart w:colFirst="0" w:colLast="0" w:name="_4uosq9fzxg9u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rPr/>
      </w:pPr>
      <w:bookmarkStart w:colFirst="0" w:colLast="0" w:name="_gcw5ubg8ttg3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二、軟體準備說明</w:t>
      </w:r>
    </w:p>
    <w:p w:rsidR="00000000" w:rsidDel="00000000" w:rsidP="00000000" w:rsidRDefault="00000000" w:rsidRPr="00000000" w14:paraId="00000018">
      <w:pPr>
        <w:pStyle w:val="Heading2"/>
        <w:rPr/>
      </w:pPr>
      <w:bookmarkStart w:colFirst="0" w:colLast="0" w:name="_1b8fu8yiiyk3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環境安裝 （LabVIEW 2019 myRIO bundle）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要再多安裝 ni-lib-modbus_library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3957638" cy="2103728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1037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打開專案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2996324" cy="3534538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2670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6324" cy="3534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rPr/>
      </w:pPr>
      <w:bookmarkStart w:colFirst="0" w:colLast="0" w:name="_9q4edtx0fllr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使用myRIO直接控制馬達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DualMotorControlExample.vi 同時控制兩個馬達範例，含馬達控制拓樸示意圖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Motor CAN ID：指定馬達CAN ID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Enable：啟動馬達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Disable：關閉馬達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Motor Values：控制馬達參數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FilteredValue：Motor Values 限制範圍後實際送出的參數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Send CMD（Default True）將參數寫入馬達，</w:t>
        <w:br w:type="textWrapping"/>
        <w:t xml:space="preserve">同時讀取當前數值ReadData（當前位置、速度、電流、溫度）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Motor Values 範例參數：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速度控制：Kd：5、Speed（rad/s）：1，其餘設 0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扭矩控制：Torque （N.M）：3，其餘設 0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位置控制：Kp：30、Kd：5、Position（rad）：1，其餘設 0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注意： 馬達瞬間負載時，可能使電源不穩導致控制器進入保護，無法使用控制參數，須設定馬達 Disable 後，再點Enable 重啟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rPr/>
      </w:pPr>
      <w:bookmarkStart w:colFirst="0" w:colLast="0" w:name="_i1d92hysvjdk" w:id="11"/>
      <w:bookmarkEnd w:id="1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rPr/>
      </w:pPr>
      <w:bookmarkStart w:colFirst="0" w:colLast="0" w:name="_ilw7wek8vd7n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CubeMarsBLDC Library 使用說明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OpenCANBus：  選擇VISA Serial port（通常為 ASRL3：INSTR），初始化 USB CAN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2190750" cy="638175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OpenMotor： 選擇馬達類型與CAN ID，初始化馬達，產生 Reference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2133600" cy="885825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MotorEnable： 啟動/關閉馬達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1476375" cy="6096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SetCurrentPositionToHome： 將當前位置設為 0（Home）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747713" cy="568573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7713" cy="568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MotorControl： 寫入控制參數至馬達，發送讀取狀態指令，需持續發送馬達才會回傳狀態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1190625" cy="752475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可以同時控制位置、速度、扭矩迴路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898294" cy="2166938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8294" cy="2166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52963" cy="1663415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1663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RealTimeReadData：輸入為馬達 Reference array，輸出所有已收到的馬達狀態，收到數據時才更新 ReadData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1276350" cy="66675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sectPr>
      <w:headerReference r:id="rId23" w:type="default"/>
      <w:type w:val="nextPage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9">
    <w:pPr>
      <w:rPr/>
    </w:pPr>
    <w:r w:rsidDel="00000000" w:rsidR="00000000" w:rsidRPr="00000000">
      <w:rPr/>
      <w:drawing>
        <wp:anchor allowOverlap="1" behindDoc="0" distB="114300" distT="115200" distL="115200" distR="114300" hidden="0" layoutInCell="1" locked="0" relativeHeight="0" simplePos="0">
          <wp:simplePos x="0" y="0"/>
          <wp:positionH relativeFrom="page">
            <wp:posOffset>504825</wp:posOffset>
          </wp:positionH>
          <wp:positionV relativeFrom="page">
            <wp:posOffset>438150</wp:posOffset>
          </wp:positionV>
          <wp:extent cx="1233488" cy="1233488"/>
          <wp:effectExtent b="0" l="0" r="0" t="0"/>
          <wp:wrapSquare wrapText="bothSides" distB="114300" distT="115200" distL="115200" distR="114300"/>
          <wp:docPr id="4" name="image9.png"/>
          <a:graphic>
            <a:graphicData uri="http://schemas.openxmlformats.org/drawingml/2006/picture">
              <pic:pic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233488" cy="1233488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  <w:tbl>
    <w:tblPr>
      <w:tblStyle w:val="Table1"/>
      <w:tblW w:w="7575.0" w:type="dxa"/>
      <w:jc w:val="right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3780"/>
      <w:gridCol w:w="3795"/>
      <w:tblGridChange w:id="0">
        <w:tblGrid>
          <w:gridCol w:w="3780"/>
          <w:gridCol w:w="3795"/>
        </w:tblGrid>
      </w:tblGridChange>
    </w:tblGrid>
    <w:tr>
      <w:trPr>
        <w:cantSplit w:val="0"/>
        <w:trHeight w:val="480" w:hRule="atLeast"/>
        <w:tblHeader w:val="0"/>
      </w:trPr>
      <w:tc>
        <w:tcPr>
          <w:vMerge w:val="restart"/>
          <w:vAlign w:val="center"/>
        </w:tcPr>
        <w:p w:rsidR="00000000" w:rsidDel="00000000" w:rsidP="00000000" w:rsidRDefault="00000000" w:rsidRPr="00000000" w14:paraId="0000004A">
          <w:pPr>
            <w:widowControl w:val="0"/>
            <w:spacing w:line="240" w:lineRule="auto"/>
            <w:jc w:val="center"/>
            <w:rPr/>
          </w:pPr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本文名稱：AK80_64 BLDC </w:t>
            <w:br w:type="textWrapping"/>
            <w:t xml:space="preserve">操作說明</w:t>
          </w:r>
        </w:p>
      </w:tc>
      <w:tc>
        <w:tcPr/>
        <w:p w:rsidR="00000000" w:rsidDel="00000000" w:rsidP="00000000" w:rsidRDefault="00000000" w:rsidRPr="00000000" w14:paraId="0000004B">
          <w:pPr>
            <w:widowControl w:val="0"/>
            <w:spacing w:line="240" w:lineRule="auto"/>
            <w:rPr/>
          </w:pPr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Version： 1.0</w:t>
          </w:r>
        </w:p>
      </w:tc>
    </w:tr>
    <w:tr>
      <w:trPr>
        <w:cantSplit w:val="0"/>
        <w:trHeight w:val="480" w:hRule="atLeast"/>
        <w:tblHeader w:val="0"/>
      </w:trPr>
      <w:tc>
        <w:tcPr>
          <w:vMerge w:val="continue"/>
          <w:vAlign w:val="center"/>
        </w:tcPr>
        <w:p w:rsidR="00000000" w:rsidDel="00000000" w:rsidP="00000000" w:rsidRDefault="00000000" w:rsidRPr="00000000" w14:paraId="0000004C">
          <w:pPr>
            <w:widowControl w:val="0"/>
            <w:spacing w:line="240" w:lineRule="auto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04D">
          <w:pPr>
            <w:widowControl w:val="0"/>
            <w:spacing w:line="240" w:lineRule="auto"/>
            <w:rPr/>
          </w:pPr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Editor： Sean Peng</w:t>
          </w:r>
        </w:p>
      </w:tc>
    </w:tr>
    <w:tr>
      <w:trPr>
        <w:cantSplit w:val="0"/>
        <w:trHeight w:val="480" w:hRule="atLeast"/>
        <w:tblHeader w:val="0"/>
      </w:trPr>
      <w:tc>
        <w:tcPr>
          <w:vMerge w:val="continue"/>
          <w:vAlign w:val="center"/>
        </w:tcPr>
        <w:p w:rsidR="00000000" w:rsidDel="00000000" w:rsidP="00000000" w:rsidRDefault="00000000" w:rsidRPr="00000000" w14:paraId="0000004E">
          <w:pPr>
            <w:widowControl w:val="0"/>
            <w:spacing w:line="240" w:lineRule="auto"/>
            <w:rPr/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04F">
          <w:pPr>
            <w:widowControl w:val="0"/>
            <w:spacing w:line="240" w:lineRule="auto"/>
            <w:rPr/>
          </w:pPr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Page：</w:t>
          </w:r>
          <w:r w:rsidDel="00000000" w:rsidR="00000000" w:rsidRPr="00000000">
            <w:rPr/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  <w:t xml:space="preserve">/</w:t>
          </w:r>
          <w:r w:rsidDel="00000000" w:rsidR="00000000" w:rsidRPr="00000000">
            <w:rPr/>
            <w:fldChar w:fldCharType="begin"/>
            <w:instrText xml:space="preserve">NUMPAGES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50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1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11" Type="http://schemas.openxmlformats.org/officeDocument/2006/relationships/image" Target="media/image12.png"/><Relationship Id="rId22" Type="http://schemas.openxmlformats.org/officeDocument/2006/relationships/image" Target="media/image11.png"/><Relationship Id="rId10" Type="http://schemas.openxmlformats.org/officeDocument/2006/relationships/hyperlink" Target="https://www.youtube.com/watch?v=Y1bvFw7FkPw" TargetMode="External"/><Relationship Id="rId21" Type="http://schemas.openxmlformats.org/officeDocument/2006/relationships/image" Target="media/image5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15.png"/><Relationship Id="rId17" Type="http://schemas.openxmlformats.org/officeDocument/2006/relationships/image" Target="media/image16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14.png"/><Relationship Id="rId18" Type="http://schemas.openxmlformats.org/officeDocument/2006/relationships/image" Target="media/image3.png"/><Relationship Id="rId7" Type="http://schemas.openxmlformats.org/officeDocument/2006/relationships/image" Target="media/image8.png"/><Relationship Id="rId8" Type="http://schemas.openxmlformats.org/officeDocument/2006/relationships/image" Target="media/image13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